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2B" w:rsidRDefault="008A5A2B" w:rsidP="008A5A2B"/>
    <w:p w:rsidR="008A5A2B" w:rsidRPr="0040652F" w:rsidRDefault="008A5A2B" w:rsidP="008A5A2B">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22 veintidós de junio</w:t>
      </w:r>
      <w:r w:rsidRPr="0040652F">
        <w:rPr>
          <w:rFonts w:ascii="Calibri" w:hAnsi="Calibri" w:cs="Calibri"/>
          <w:b/>
          <w:color w:val="767171" w:themeColor="background2" w:themeShade="80"/>
          <w:sz w:val="26"/>
          <w:szCs w:val="26"/>
        </w:rPr>
        <w:t xml:space="preserve"> del año 2017 dos mil diecisiete. </w:t>
      </w:r>
    </w:p>
    <w:p w:rsidR="008A5A2B" w:rsidRPr="0040652F" w:rsidRDefault="008A5A2B" w:rsidP="008A5A2B">
      <w:pPr>
        <w:rPr>
          <w:rFonts w:ascii="Calibri" w:hAnsi="Calibri" w:cs="Calibri"/>
          <w:color w:val="767171" w:themeColor="background2" w:themeShade="80"/>
          <w:sz w:val="26"/>
          <w:szCs w:val="26"/>
        </w:rPr>
      </w:pPr>
    </w:p>
    <w:p w:rsidR="008A5A2B" w:rsidRPr="0040652F" w:rsidRDefault="008A5A2B" w:rsidP="008A5A2B">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0266/2doJAM/2017-JN</w:t>
      </w:r>
      <w:r w:rsidRPr="0040652F">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 . . . . . . . . . . . . . . . . . . . . . . . . </w:t>
      </w:r>
      <w:r>
        <w:rPr>
          <w:rFonts w:ascii="Calibri" w:hAnsi="Calibri" w:cs="Calibri"/>
          <w:color w:val="767171" w:themeColor="background2" w:themeShade="80"/>
          <w:sz w:val="26"/>
          <w:szCs w:val="26"/>
        </w:rPr>
        <w:t xml:space="preserve">. . </w:t>
      </w:r>
    </w:p>
    <w:p w:rsidR="008A5A2B" w:rsidRPr="0040652F" w:rsidRDefault="008A5A2B" w:rsidP="008A5A2B">
      <w:pPr>
        <w:pStyle w:val="Textoindependiente"/>
        <w:rPr>
          <w:rFonts w:ascii="Calibri" w:hAnsi="Calibri" w:cs="Calibri"/>
          <w:color w:val="767171" w:themeColor="background2" w:themeShade="80"/>
          <w:sz w:val="26"/>
          <w:szCs w:val="26"/>
        </w:rPr>
      </w:pPr>
    </w:p>
    <w:p w:rsidR="008A5A2B" w:rsidRPr="0040652F" w:rsidRDefault="008A5A2B" w:rsidP="008A5A2B">
      <w:pPr>
        <w:pStyle w:val="Textoindependiente"/>
        <w:rPr>
          <w:rFonts w:ascii="Calibri" w:hAnsi="Calibri" w:cs="Calibri"/>
          <w:color w:val="767171" w:themeColor="background2" w:themeShade="80"/>
          <w:sz w:val="26"/>
          <w:szCs w:val="26"/>
        </w:rPr>
      </w:pPr>
    </w:p>
    <w:p w:rsidR="008A5A2B" w:rsidRPr="0040652F" w:rsidRDefault="008A5A2B" w:rsidP="008A5A2B">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8A5A2B" w:rsidRPr="0040652F" w:rsidRDefault="008A5A2B" w:rsidP="008A5A2B">
      <w:pPr>
        <w:pStyle w:val="Textoindependiente"/>
        <w:ind w:firstLine="708"/>
        <w:jc w:val="center"/>
        <w:rPr>
          <w:rFonts w:ascii="Calibri" w:hAnsi="Calibri" w:cs="Calibri"/>
          <w:b/>
          <w:bCs/>
          <w:color w:val="767171" w:themeColor="background2" w:themeShade="80"/>
          <w:sz w:val="26"/>
          <w:szCs w:val="26"/>
        </w:rPr>
      </w:pPr>
    </w:p>
    <w:p w:rsidR="008A5A2B" w:rsidRPr="0040652F" w:rsidRDefault="008A5A2B" w:rsidP="008A5A2B">
      <w:pPr>
        <w:pStyle w:val="Textoindependiente"/>
        <w:rPr>
          <w:rFonts w:ascii="Calibri" w:hAnsi="Calibri" w:cs="Calibri"/>
          <w:b/>
          <w:bCs/>
          <w:color w:val="767171" w:themeColor="background2" w:themeShade="80"/>
          <w:sz w:val="26"/>
          <w:szCs w:val="26"/>
        </w:rPr>
      </w:pPr>
    </w:p>
    <w:p w:rsidR="008A5A2B" w:rsidRDefault="008A5A2B" w:rsidP="008A5A2B">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Pr>
          <w:rFonts w:ascii="Calibri" w:hAnsi="Calibri" w:cs="Calibri"/>
          <w:color w:val="767171" w:themeColor="background2" w:themeShade="80"/>
          <w:sz w:val="26"/>
          <w:szCs w:val="26"/>
        </w:rPr>
        <w:t>13 trece de enero</w:t>
      </w:r>
      <w:r w:rsidRPr="0040652F">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 xml:space="preserve">en </w:t>
      </w:r>
    </w:p>
    <w:p w:rsidR="008A5A2B" w:rsidRDefault="008A5A2B" w:rsidP="008A5A2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0266/2doJAM/2017-JN</w:t>
      </w:r>
    </w:p>
    <w:p w:rsidR="008A5A2B" w:rsidRDefault="008A5A2B" w:rsidP="008A5A2B">
      <w:pPr>
        <w:pStyle w:val="Textoindependiente"/>
        <w:ind w:firstLine="708"/>
        <w:rPr>
          <w:rFonts w:ascii="Calibri" w:hAnsi="Calibri" w:cs="Calibri"/>
          <w:color w:val="767171" w:themeColor="background2" w:themeShade="80"/>
          <w:sz w:val="26"/>
          <w:szCs w:val="26"/>
        </w:rPr>
      </w:pPr>
    </w:p>
    <w:p w:rsidR="008A5A2B" w:rsidRPr="0040652F" w:rsidRDefault="008A5A2B" w:rsidP="008A5A2B">
      <w:pPr>
        <w:pStyle w:val="Textoindependiente"/>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curso</w:t>
      </w:r>
      <w:proofErr w:type="gramEnd"/>
      <w:r w:rsidRPr="0040652F">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w:t>
      </w:r>
      <w:r>
        <w:rPr>
          <w:rFonts w:ascii="Calibri" w:hAnsi="Calibri" w:cs="Calibri"/>
          <w:color w:val="767171" w:themeColor="background2" w:themeShade="80"/>
          <w:sz w:val="26"/>
          <w:szCs w:val="26"/>
        </w:rPr>
        <w:t>. . . . . . . . . . . . . . .</w:t>
      </w:r>
    </w:p>
    <w:p w:rsidR="008A5A2B" w:rsidRPr="0040652F" w:rsidRDefault="008A5A2B" w:rsidP="008A5A2B">
      <w:pPr>
        <w:jc w:val="both"/>
        <w:rPr>
          <w:rFonts w:ascii="Calibri" w:hAnsi="Calibri" w:cs="Calibri"/>
          <w:b/>
          <w:i/>
          <w:iCs/>
          <w:color w:val="767171" w:themeColor="background2" w:themeShade="80"/>
          <w:sz w:val="26"/>
          <w:szCs w:val="26"/>
          <w:lang w:val="es-MX"/>
        </w:rPr>
      </w:pPr>
    </w:p>
    <w:p w:rsidR="008A5A2B" w:rsidRPr="0040652F" w:rsidRDefault="008A5A2B" w:rsidP="008A5A2B">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Pr>
          <w:rFonts w:ascii="Calibri" w:hAnsi="Calibri" w:cs="Calibri"/>
          <w:color w:val="767171" w:themeColor="background2" w:themeShade="80"/>
          <w:sz w:val="26"/>
          <w:szCs w:val="26"/>
        </w:rPr>
        <w:t xml:space="preserve"> 360012 (tres-seis-cero-cero-uno-dos), de fecha 13 trece de enero del año 2017 dos mil diecisiete</w:t>
      </w:r>
      <w:r w:rsidRPr="0040652F">
        <w:rPr>
          <w:rFonts w:ascii="Calibri" w:hAnsi="Calibri" w:cs="Calibri"/>
          <w:color w:val="767171" w:themeColor="background2" w:themeShade="80"/>
          <w:sz w:val="26"/>
          <w:szCs w:val="26"/>
        </w:rPr>
        <w:t xml:space="preserve">; documento que, admitido como prueba a las partes (visible a foja </w:t>
      </w:r>
      <w:r>
        <w:rPr>
          <w:rFonts w:ascii="Calibri" w:hAnsi="Calibri" w:cs="Calibri"/>
          <w:color w:val="767171" w:themeColor="background2" w:themeShade="80"/>
          <w:sz w:val="26"/>
          <w:szCs w:val="26"/>
        </w:rPr>
        <w:t>16 dieciséis</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p>
    <w:p w:rsidR="008A5A2B" w:rsidRPr="0040652F" w:rsidRDefault="008A5A2B" w:rsidP="008A5A2B">
      <w:pPr>
        <w:jc w:val="both"/>
        <w:rPr>
          <w:rFonts w:ascii="Calibri" w:hAnsi="Calibri" w:cs="Calibri"/>
          <w:color w:val="767171" w:themeColor="background2" w:themeShade="80"/>
          <w:sz w:val="26"/>
          <w:szCs w:val="26"/>
        </w:rPr>
      </w:pPr>
    </w:p>
    <w:p w:rsidR="008A5A2B" w:rsidRPr="0040652F" w:rsidRDefault="008A5A2B" w:rsidP="008A5A2B">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8A5A2B" w:rsidRDefault="008A5A2B" w:rsidP="008A5A2B">
      <w:pPr>
        <w:jc w:val="both"/>
        <w:rPr>
          <w:rFonts w:ascii="Calibri" w:hAnsi="Calibri" w:cs="Calibri"/>
          <w:b/>
          <w:bCs/>
          <w:i/>
          <w:iCs/>
          <w:color w:val="767171" w:themeColor="background2" w:themeShade="80"/>
          <w:sz w:val="26"/>
          <w:szCs w:val="26"/>
        </w:rPr>
      </w:pPr>
    </w:p>
    <w:p w:rsidR="008A5A2B" w:rsidRPr="0040652F" w:rsidRDefault="008A5A2B" w:rsidP="008A5A2B">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8A5A2B" w:rsidRPr="0040652F" w:rsidRDefault="008A5A2B" w:rsidP="008A5A2B">
      <w:pPr>
        <w:rPr>
          <w:rFonts w:ascii="Calibri" w:hAnsi="Calibri" w:cs="Calibri"/>
          <w:b/>
          <w:color w:val="767171" w:themeColor="background2" w:themeShade="80"/>
          <w:sz w:val="26"/>
          <w:szCs w:val="26"/>
        </w:rPr>
      </w:pPr>
    </w:p>
    <w:p w:rsidR="008A5A2B" w:rsidRPr="00C158B5" w:rsidRDefault="008A5A2B" w:rsidP="008A5A2B">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2016 dos mil dieciséis</w:t>
      </w:r>
      <w:r w:rsidRPr="0040652F">
        <w:rPr>
          <w:rFonts w:ascii="Calibri" w:hAnsi="Calibri" w:cs="Calibri"/>
          <w:color w:val="767171" w:themeColor="background2" w:themeShade="80"/>
          <w:sz w:val="26"/>
          <w:szCs w:val="26"/>
        </w:rPr>
        <w:t xml:space="preserve">, tirada ante la fe del Licenciado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del licenciado </w:t>
      </w:r>
      <w:r>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w:t>
      </w:r>
      <w:r>
        <w:rPr>
          <w:rFonts w:ascii="Calibri" w:hAnsi="Calibri" w:cs="Calibri"/>
          <w:color w:val="767171" w:themeColor="background2" w:themeShade="80"/>
          <w:sz w:val="26"/>
          <w:szCs w:val="26"/>
        </w:rPr>
        <w:t>2016 dos mil dieciséis</w:t>
      </w:r>
      <w:r w:rsidRPr="00C158B5">
        <w:rPr>
          <w:rFonts w:ascii="Calibri" w:hAnsi="Calibri" w:cs="Calibri"/>
          <w:color w:val="767171" w:themeColor="background2" w:themeShade="80"/>
          <w:sz w:val="26"/>
          <w:szCs w:val="26"/>
        </w:rPr>
        <w:t xml:space="preserve">, en donde destaca que se otorgó a favor del ciudadano </w:t>
      </w:r>
      <w:r>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 . . . . . . . . . . . . . . . . . . . . </w:t>
      </w:r>
    </w:p>
    <w:p w:rsidR="008A5A2B" w:rsidRPr="0040652F" w:rsidRDefault="008A5A2B" w:rsidP="008A5A2B">
      <w:pPr>
        <w:ind w:firstLine="708"/>
        <w:jc w:val="both"/>
        <w:rPr>
          <w:rFonts w:ascii="Calibri" w:hAnsi="Calibri" w:cs="Calibri"/>
          <w:color w:val="767171" w:themeColor="background2" w:themeShade="80"/>
          <w:sz w:val="26"/>
          <w:szCs w:val="26"/>
        </w:rPr>
      </w:pPr>
    </w:p>
    <w:p w:rsidR="008A5A2B" w:rsidRPr="0040652F" w:rsidRDefault="008A5A2B" w:rsidP="008A5A2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Pr>
          <w:rFonts w:ascii="Calibri" w:hAnsi="Calibri" w:cs="Calibri"/>
          <w:color w:val="767171" w:themeColor="background2" w:themeShade="80"/>
          <w:sz w:val="26"/>
          <w:szCs w:val="26"/>
        </w:rPr>
        <w:t>copia certificada por el Licenciado *****, Notario Público número 99 noventa y nueve del Partido Judicial de León, Guanajuato</w:t>
      </w:r>
      <w:r w:rsidRPr="0040652F">
        <w:rPr>
          <w:rFonts w:ascii="Calibri" w:hAnsi="Calibri" w:cs="Calibri"/>
          <w:color w:val="767171" w:themeColor="background2" w:themeShade="80"/>
          <w:sz w:val="26"/>
          <w:szCs w:val="26"/>
        </w:rPr>
        <w:t xml:space="preserve"> (visible en autos a fojas </w:t>
      </w:r>
      <w:r>
        <w:rPr>
          <w:rFonts w:ascii="Calibri" w:hAnsi="Calibri" w:cs="Calibri"/>
          <w:color w:val="767171" w:themeColor="background2" w:themeShade="80"/>
          <w:sz w:val="26"/>
          <w:szCs w:val="26"/>
        </w:rPr>
        <w:t xml:space="preserve">5 cinco </w:t>
      </w:r>
      <w:r w:rsidRPr="0040652F">
        <w:rPr>
          <w:rFonts w:ascii="Calibri" w:hAnsi="Calibri" w:cs="Calibri"/>
          <w:color w:val="767171" w:themeColor="background2" w:themeShade="80"/>
          <w:sz w:val="26"/>
          <w:szCs w:val="26"/>
        </w:rPr>
        <w:t>a la 1</w:t>
      </w:r>
      <w:r>
        <w:rPr>
          <w:rFonts w:ascii="Calibri" w:hAnsi="Calibri" w:cs="Calibri"/>
          <w:color w:val="767171" w:themeColor="background2" w:themeShade="80"/>
          <w:sz w:val="26"/>
          <w:szCs w:val="26"/>
        </w:rPr>
        <w:t>4 catorce</w:t>
      </w:r>
      <w:r w:rsidRPr="0040652F">
        <w:rPr>
          <w:rFonts w:ascii="Calibri" w:hAnsi="Calibri" w:cs="Calibri"/>
          <w:color w:val="767171" w:themeColor="background2" w:themeShade="80"/>
          <w:sz w:val="26"/>
          <w:szCs w:val="26"/>
        </w:rPr>
        <w:t>),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w:t>
      </w:r>
    </w:p>
    <w:p w:rsidR="008A5A2B" w:rsidRPr="0040652F" w:rsidRDefault="008A5A2B" w:rsidP="008A5A2B">
      <w:pPr>
        <w:jc w:val="both"/>
        <w:rPr>
          <w:rFonts w:ascii="Calibri" w:hAnsi="Calibri" w:cs="Calibri"/>
          <w:b/>
          <w:bCs/>
          <w:i/>
          <w:iCs/>
          <w:color w:val="767171" w:themeColor="background2" w:themeShade="80"/>
          <w:sz w:val="26"/>
          <w:szCs w:val="26"/>
        </w:rPr>
      </w:pPr>
    </w:p>
    <w:p w:rsidR="008A5A2B" w:rsidRPr="0040652F" w:rsidRDefault="008A5A2B" w:rsidP="008A5A2B">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8A5A2B" w:rsidRPr="0040652F" w:rsidRDefault="008A5A2B" w:rsidP="008A5A2B">
      <w:pPr>
        <w:jc w:val="both"/>
        <w:rPr>
          <w:rFonts w:ascii="Calibri" w:hAnsi="Calibri" w:cs="Calibri"/>
          <w:b/>
          <w:bCs/>
          <w:i/>
          <w:iCs/>
          <w:color w:val="767171" w:themeColor="background2" w:themeShade="80"/>
          <w:sz w:val="26"/>
          <w:szCs w:val="26"/>
        </w:rPr>
      </w:pPr>
    </w:p>
    <w:p w:rsidR="008A5A2B" w:rsidRPr="0040652F" w:rsidRDefault="008A5A2B" w:rsidP="008A5A2B">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sidRPr="0040652F">
        <w:rPr>
          <w:rFonts w:ascii="Calibri" w:hAnsi="Calibri" w:cs="Calibri"/>
          <w:bCs/>
          <w:iCs/>
          <w:color w:val="767171" w:themeColor="background2" w:themeShade="80"/>
          <w:sz w:val="26"/>
          <w:szCs w:val="26"/>
        </w:rPr>
        <w:lastRenderedPageBreak/>
        <w:t xml:space="preserve">los intereses jurídicos de la actora, configurándose el supuesto previsto en la fracción I del artículo 261 del Código antedicho. . . . . . . . . . . </w:t>
      </w:r>
      <w:r>
        <w:rPr>
          <w:rFonts w:ascii="Calibri" w:hAnsi="Calibri" w:cs="Calibri"/>
          <w:bCs/>
          <w:iCs/>
          <w:color w:val="767171" w:themeColor="background2" w:themeShade="80"/>
          <w:sz w:val="26"/>
          <w:szCs w:val="26"/>
        </w:rPr>
        <w:t>. . . . . . . . . . . . . . . .</w:t>
      </w:r>
    </w:p>
    <w:p w:rsidR="008A5A2B" w:rsidRPr="0040652F" w:rsidRDefault="008A5A2B" w:rsidP="008A5A2B">
      <w:pPr>
        <w:pStyle w:val="Sangradetextonormal"/>
        <w:ind w:left="0" w:firstLine="708"/>
        <w:jc w:val="both"/>
        <w:rPr>
          <w:rFonts w:ascii="Calibri" w:hAnsi="Calibri" w:cs="Calibri"/>
          <w:bCs/>
          <w:iCs/>
          <w:color w:val="767171" w:themeColor="background2" w:themeShade="80"/>
          <w:sz w:val="20"/>
          <w:szCs w:val="20"/>
        </w:rPr>
      </w:pPr>
    </w:p>
    <w:p w:rsidR="008A5A2B" w:rsidRDefault="008A5A2B" w:rsidP="008A5A2B">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w:t>
      </w:r>
      <w:r>
        <w:rPr>
          <w:rFonts w:ascii="Calibri" w:hAnsi="Calibri" w:cs="Calibri"/>
          <w:bCs/>
          <w:iCs/>
          <w:color w:val="767171" w:themeColor="background2" w:themeShade="80"/>
          <w:sz w:val="26"/>
          <w:szCs w:val="26"/>
        </w:rPr>
        <w:t>retirado, en garantía del pago de la multa que en su caso se impusiera, las placas de circulación del vehículo destinado a la prestación del servicio público de transporte en esta ciudad;</w:t>
      </w:r>
      <w:r w:rsidRPr="001F1801">
        <w:rPr>
          <w:rFonts w:ascii="Calibri" w:hAnsi="Calibri" w:cs="Calibri"/>
          <w:bCs/>
          <w:iCs/>
          <w:color w:val="767171" w:themeColor="background2" w:themeShade="80"/>
          <w:sz w:val="26"/>
          <w:szCs w:val="26"/>
        </w:rPr>
        <w:t xml:space="preserve"> </w:t>
      </w:r>
      <w:r w:rsidRPr="0040652F">
        <w:rPr>
          <w:rFonts w:ascii="Calibri" w:hAnsi="Calibri" w:cs="Calibri"/>
          <w:bCs/>
          <w:iCs/>
          <w:color w:val="767171" w:themeColor="background2" w:themeShade="80"/>
          <w:sz w:val="26"/>
          <w:szCs w:val="26"/>
        </w:rPr>
        <w:t xml:space="preserve">resultando, en consecuencia, afectada, por tal motivo, </w:t>
      </w:r>
      <w:r>
        <w:rPr>
          <w:rFonts w:ascii="Calibri" w:hAnsi="Calibri" w:cs="Calibri"/>
          <w:bCs/>
          <w:iCs/>
          <w:color w:val="767171" w:themeColor="background2" w:themeShade="80"/>
          <w:sz w:val="26"/>
          <w:szCs w:val="26"/>
        </w:rPr>
        <w:t xml:space="preserve">tanto en sus derechos como </w:t>
      </w:r>
      <w:r w:rsidRPr="0040652F">
        <w:rPr>
          <w:rFonts w:ascii="Calibri" w:hAnsi="Calibri" w:cs="Calibri"/>
          <w:bCs/>
          <w:iCs/>
          <w:color w:val="767171" w:themeColor="background2" w:themeShade="80"/>
          <w:sz w:val="26"/>
          <w:szCs w:val="26"/>
        </w:rPr>
        <w:t>en su patrimonio</w:t>
      </w:r>
      <w:r>
        <w:rPr>
          <w:rFonts w:ascii="Calibri" w:hAnsi="Calibri" w:cs="Calibri"/>
          <w:bCs/>
          <w:iCs/>
          <w:color w:val="767171" w:themeColor="background2" w:themeShade="80"/>
          <w:sz w:val="26"/>
          <w:szCs w:val="26"/>
        </w:rPr>
        <w:t>, pues es evidente que para circular y prestar el servicio público de transporte, es menester portar ambas placas de circulación</w:t>
      </w:r>
      <w:r w:rsidRPr="0040652F">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820852">
        <w:rPr>
          <w:rFonts w:ascii="Calibri" w:hAnsi="Calibri" w:cs="Calibri"/>
          <w:bCs/>
          <w:i/>
          <w:iCs/>
          <w:color w:val="767171" w:themeColor="background2" w:themeShade="80"/>
          <w:sz w:val="26"/>
          <w:szCs w:val="26"/>
        </w:rPr>
        <w:t>“</w:t>
      </w:r>
      <w:proofErr w:type="spellStart"/>
      <w:r w:rsidRPr="00820852">
        <w:rPr>
          <w:rFonts w:ascii="Calibri" w:hAnsi="Calibri" w:cs="Calibri"/>
          <w:bCs/>
          <w:i/>
          <w:iCs/>
          <w:color w:val="767171" w:themeColor="background2" w:themeShade="80"/>
          <w:sz w:val="26"/>
          <w:szCs w:val="26"/>
        </w:rPr>
        <w:t>litis</w:t>
      </w:r>
      <w:proofErr w:type="spellEnd"/>
      <w:r w:rsidRPr="00820852">
        <w:rPr>
          <w:rFonts w:ascii="Calibri" w:hAnsi="Calibri" w:cs="Calibri"/>
          <w:bCs/>
          <w:i/>
          <w:iCs/>
          <w:color w:val="767171" w:themeColor="background2" w:themeShade="80"/>
          <w:sz w:val="26"/>
          <w:szCs w:val="26"/>
        </w:rPr>
        <w:t>”</w:t>
      </w:r>
      <w:r w:rsidRPr="0040652F">
        <w:rPr>
          <w:rFonts w:ascii="Calibri" w:hAnsi="Calibri" w:cs="Calibri"/>
          <w:bCs/>
          <w:iCs/>
          <w:color w:val="767171" w:themeColor="background2" w:themeShade="80"/>
          <w:sz w:val="26"/>
          <w:szCs w:val="26"/>
        </w:rPr>
        <w:t xml:space="preserve">. . . . . . . . . . . . . . . . </w:t>
      </w:r>
    </w:p>
    <w:p w:rsidR="008A5A2B" w:rsidRPr="003B2CF5" w:rsidRDefault="008A5A2B" w:rsidP="008A5A2B">
      <w:pPr>
        <w:pStyle w:val="Sangradetextonormal"/>
        <w:ind w:left="0" w:firstLine="708"/>
        <w:jc w:val="both"/>
        <w:rPr>
          <w:rFonts w:ascii="Calibri" w:hAnsi="Calibri" w:cs="Calibri"/>
          <w:bCs/>
          <w:iCs/>
          <w:color w:val="767171" w:themeColor="background2" w:themeShade="80"/>
          <w:sz w:val="20"/>
          <w:szCs w:val="20"/>
        </w:rPr>
      </w:pPr>
    </w:p>
    <w:p w:rsidR="008A5A2B" w:rsidRPr="0040652F" w:rsidRDefault="008A5A2B" w:rsidP="008A5A2B">
      <w:pPr>
        <w:pStyle w:val="Sangradetextonormal"/>
        <w:ind w:left="0"/>
        <w:jc w:val="both"/>
        <w:rPr>
          <w:rFonts w:ascii="Calibri" w:hAnsi="Calibri" w:cs="Calibri"/>
          <w:bCs/>
          <w:color w:val="767171" w:themeColor="background2" w:themeShade="80"/>
          <w:sz w:val="26"/>
          <w:szCs w:val="26"/>
        </w:rPr>
      </w:pPr>
      <w:r>
        <w:rPr>
          <w:rFonts w:ascii="Calibri" w:hAnsi="Calibri" w:cs="Calibri"/>
          <w:bCs/>
          <w:iCs/>
          <w:color w:val="767171" w:themeColor="background2" w:themeShade="80"/>
          <w:sz w:val="26"/>
          <w:szCs w:val="26"/>
        </w:rPr>
        <w:tab/>
        <w:t xml:space="preserve">Por otra parte, el enjuiciado también aduce como causal de improcedencia, que la demanda no fue presentada dentro del término de Ley, lo que para quien resuelve, </w:t>
      </w:r>
      <w:r w:rsidRPr="0050094A">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pues de acuerdo al conteo realizado por este Órgano Jurisdiccional, la demanda fue presentada dentro de los 30 treinta días siguientes al día 13 trece de enero del año en curso, fecha en que el actor expresa, fue notificada el Acta controvertida. . . . . . . . . . . . . . . . . . . . . . . . . . . </w:t>
      </w:r>
    </w:p>
    <w:p w:rsidR="008A5A2B" w:rsidRPr="0040652F" w:rsidRDefault="008A5A2B" w:rsidP="008A5A2B">
      <w:pPr>
        <w:pStyle w:val="Sangradetextonormal"/>
        <w:jc w:val="both"/>
        <w:rPr>
          <w:rFonts w:ascii="Calibri" w:hAnsi="Calibri" w:cs="Calibri"/>
          <w:bCs/>
          <w:iCs/>
          <w:color w:val="767171" w:themeColor="background2" w:themeShade="80"/>
          <w:sz w:val="26"/>
          <w:szCs w:val="26"/>
        </w:rPr>
      </w:pPr>
    </w:p>
    <w:p w:rsidR="008A5A2B" w:rsidRDefault="008A5A2B" w:rsidP="008A5A2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0266/2doJAM/2017-JN</w:t>
      </w:r>
    </w:p>
    <w:p w:rsidR="008A5A2B" w:rsidRDefault="008A5A2B" w:rsidP="008A5A2B">
      <w:pPr>
        <w:pStyle w:val="Sangradetextonormal"/>
        <w:ind w:left="0" w:firstLine="708"/>
        <w:jc w:val="both"/>
        <w:rPr>
          <w:rFonts w:ascii="Calibri" w:hAnsi="Calibri" w:cs="Calibri"/>
          <w:bCs/>
          <w:iCs/>
          <w:color w:val="767171" w:themeColor="background2" w:themeShade="80"/>
          <w:sz w:val="26"/>
          <w:szCs w:val="26"/>
        </w:rPr>
      </w:pPr>
    </w:p>
    <w:p w:rsidR="008A5A2B" w:rsidRPr="0040652F" w:rsidRDefault="008A5A2B" w:rsidP="008A5A2B">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8A5A2B" w:rsidRPr="0040652F" w:rsidRDefault="008A5A2B" w:rsidP="008A5A2B">
      <w:pPr>
        <w:jc w:val="both"/>
        <w:rPr>
          <w:rFonts w:ascii="Calibri" w:hAnsi="Calibri" w:cs="Calibri"/>
          <w:b/>
          <w:bCs/>
          <w:i/>
          <w:iCs/>
          <w:color w:val="767171" w:themeColor="background2" w:themeShade="80"/>
          <w:sz w:val="26"/>
          <w:szCs w:val="26"/>
          <w:lang w:val="es-MX"/>
        </w:rPr>
      </w:pPr>
    </w:p>
    <w:p w:rsidR="008A5A2B" w:rsidRPr="0040652F" w:rsidRDefault="008A5A2B" w:rsidP="008A5A2B">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A5A2B" w:rsidRPr="0040652F" w:rsidRDefault="008A5A2B" w:rsidP="008A5A2B">
      <w:pPr>
        <w:ind w:firstLine="708"/>
        <w:jc w:val="both"/>
        <w:rPr>
          <w:rFonts w:ascii="Calibri" w:hAnsi="Calibri" w:cs="Calibri"/>
          <w:color w:val="767171" w:themeColor="background2" w:themeShade="80"/>
          <w:sz w:val="26"/>
          <w:szCs w:val="26"/>
        </w:rPr>
      </w:pPr>
    </w:p>
    <w:p w:rsidR="008A5A2B" w:rsidRPr="0040652F" w:rsidRDefault="008A5A2B" w:rsidP="008A5A2B">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lastRenderedPageBreak/>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13 trece de enero</w:t>
      </w:r>
      <w:r w:rsidRPr="0040652F">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en el lugar que identificó como: </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Estación 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Pr>
          <w:rFonts w:ascii="Calibri" w:hAnsi="Calibri" w:cs="Calibri"/>
          <w:i/>
          <w:iCs/>
          <w:color w:val="767171" w:themeColor="background2" w:themeShade="80"/>
          <w:sz w:val="26"/>
          <w:szCs w:val="26"/>
        </w:rPr>
        <w:t>“Viv</w:t>
      </w:r>
      <w:r w:rsidRPr="00F97F1A">
        <w:rPr>
          <w:rFonts w:ascii="Calibri" w:hAnsi="Calibri" w:cs="Calibri"/>
          <w:i/>
          <w:iCs/>
          <w:color w:val="767171" w:themeColor="background2" w:themeShade="80"/>
          <w:sz w:val="26"/>
          <w:szCs w:val="26"/>
        </w:rPr>
        <w:t>ar”</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360012 (tres-seis-cero-cero-uno-dos),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Por no c</w:t>
      </w:r>
      <w:r w:rsidRPr="0040652F">
        <w:rPr>
          <w:rFonts w:ascii="Calibri" w:hAnsi="Calibri" w:cs="Calibri"/>
          <w:i/>
          <w:color w:val="767171" w:themeColor="background2" w:themeShade="80"/>
          <w:sz w:val="26"/>
          <w:szCs w:val="26"/>
        </w:rPr>
        <w:t xml:space="preserve">umplir con </w:t>
      </w:r>
      <w:r>
        <w:rPr>
          <w:rFonts w:ascii="Calibri" w:hAnsi="Calibri" w:cs="Calibri"/>
          <w:i/>
          <w:color w:val="767171" w:themeColor="background2" w:themeShade="80"/>
          <w:sz w:val="26"/>
          <w:szCs w:val="26"/>
        </w:rPr>
        <w:t xml:space="preserve">los </w:t>
      </w:r>
      <w:r w:rsidRPr="0040652F">
        <w:rPr>
          <w:rFonts w:ascii="Calibri" w:hAnsi="Calibri" w:cs="Calibri"/>
          <w:i/>
          <w:color w:val="767171" w:themeColor="background2" w:themeShade="80"/>
          <w:sz w:val="26"/>
          <w:szCs w:val="26"/>
        </w:rPr>
        <w:t>horarios, rutas, itinerarios y frecuencias autorizad</w:t>
      </w:r>
      <w:r>
        <w:rPr>
          <w:rFonts w:ascii="Calibri" w:hAnsi="Calibri" w:cs="Calibri"/>
          <w:i/>
          <w:color w:val="767171" w:themeColor="background2" w:themeShade="80"/>
          <w:sz w:val="26"/>
          <w:szCs w:val="26"/>
        </w:rPr>
        <w:t>a</w:t>
      </w:r>
      <w:r w:rsidRPr="0040652F">
        <w:rPr>
          <w:rFonts w:ascii="Calibri" w:hAnsi="Calibri" w:cs="Calibri"/>
          <w:i/>
          <w:color w:val="767171" w:themeColor="background2" w:themeShade="80"/>
          <w:sz w:val="26"/>
          <w:szCs w:val="26"/>
        </w:rPr>
        <w:t xml:space="preserve">s </w:t>
      </w:r>
      <w:r>
        <w:rPr>
          <w:rFonts w:ascii="Calibri" w:hAnsi="Calibri" w:cs="Calibri"/>
          <w:i/>
          <w:color w:val="767171" w:themeColor="background2" w:themeShade="80"/>
          <w:sz w:val="26"/>
          <w:szCs w:val="26"/>
        </w:rPr>
        <w:t>en la prestación del servicio (Me encontraba aforando la ruta A-95 en su cajón en la estación San Juan Bosco percatándome de la perdida de los despachos #54 con horario de salida a las 19:04 de la Estación…..y despacho #66 con horario de salida a las 21:37 de la………..de acuerdo al plan de operación vigente presta placa…….</w:t>
      </w:r>
      <w:r w:rsidRPr="00A1489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especificando en el recuadro destinado a los datos del infractor: </w:t>
      </w:r>
      <w:r w:rsidRPr="0040652F">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Pr="0040652F">
        <w:rPr>
          <w:rFonts w:ascii="Calibri" w:hAnsi="Calibri"/>
          <w:bCs/>
          <w:color w:val="767171" w:themeColor="background2" w:themeShade="80"/>
          <w:sz w:val="26"/>
          <w:szCs w:val="26"/>
        </w:rPr>
        <w:t>las placas de circulación del vehículo,</w:t>
      </w:r>
      <w:r w:rsidRPr="0040652F">
        <w:rPr>
          <w:rFonts w:ascii="Calibri" w:hAnsi="Calibri" w:cs="Calibri"/>
          <w:color w:val="767171" w:themeColor="background2" w:themeShade="80"/>
          <w:sz w:val="26"/>
          <w:szCs w:val="26"/>
        </w:rPr>
        <w:t xml:space="preserve"> según consta en el cuerpo del acta materia de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w:t>
      </w:r>
      <w:r w:rsidRPr="0040652F">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 . . . . . . . . . . . . . . . . . . . . . . . . . . . . . . . . .  . . . . . . . . . . </w:t>
      </w:r>
    </w:p>
    <w:p w:rsidR="008A5A2B" w:rsidRDefault="008A5A2B" w:rsidP="008A5A2B">
      <w:pPr>
        <w:pStyle w:val="Textoindependiente"/>
        <w:tabs>
          <w:tab w:val="left" w:pos="3594"/>
        </w:tabs>
        <w:rPr>
          <w:rFonts w:ascii="Calibri" w:hAnsi="Calibri" w:cs="Calibri"/>
          <w:color w:val="767171" w:themeColor="background2" w:themeShade="80"/>
          <w:sz w:val="26"/>
          <w:szCs w:val="26"/>
          <w:lang w:val="es-ES"/>
        </w:rPr>
      </w:pPr>
    </w:p>
    <w:p w:rsidR="008A5A2B" w:rsidRDefault="008A5A2B" w:rsidP="008A5A2B">
      <w:pPr>
        <w:ind w:firstLine="708"/>
        <w:jc w:val="both"/>
        <w:rPr>
          <w:rFonts w:ascii="Calibri" w:hAnsi="Calibri" w:cs="Calibri"/>
          <w:i/>
          <w:color w:val="7F7F7F" w:themeColor="text1" w:themeTint="80"/>
          <w:sz w:val="26"/>
          <w:szCs w:val="26"/>
        </w:rPr>
      </w:pPr>
      <w:r>
        <w:rPr>
          <w:rFonts w:ascii="Calibri" w:hAnsi="Calibri" w:cs="Calibri"/>
          <w:iCs/>
          <w:color w:val="7F7F7F" w:themeColor="text1" w:themeTint="80"/>
          <w:sz w:val="26"/>
          <w:szCs w:val="26"/>
        </w:rPr>
        <w:t xml:space="preserve">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F7F7F" w:themeColor="text1" w:themeTint="80"/>
          <w:sz w:val="26"/>
          <w:szCs w:val="26"/>
        </w:rPr>
        <w:t xml:space="preserve">AA 6635648 (seis-seis-tres-cinco-seis-cuatro-ocho) de fecha 7 siete de abril del año en curso (palpable a foja 37 treinta y siete) . . . . . . . . . . . . . . . . . . . . . . . . . .  </w:t>
      </w:r>
    </w:p>
    <w:p w:rsidR="008A5A2B" w:rsidRPr="0040652F" w:rsidRDefault="008A5A2B" w:rsidP="008A5A2B">
      <w:pPr>
        <w:pStyle w:val="Textoindependiente"/>
        <w:tabs>
          <w:tab w:val="left" w:pos="3594"/>
        </w:tabs>
        <w:rPr>
          <w:rFonts w:ascii="Calibri" w:hAnsi="Calibri" w:cs="Calibri"/>
          <w:color w:val="767171" w:themeColor="background2" w:themeShade="80"/>
          <w:sz w:val="26"/>
          <w:szCs w:val="26"/>
          <w:lang w:val="es-ES"/>
        </w:rPr>
      </w:pPr>
    </w:p>
    <w:p w:rsidR="008A5A2B" w:rsidRPr="0040652F" w:rsidRDefault="008A5A2B" w:rsidP="008A5A2B">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8A5A2B" w:rsidRPr="0040652F" w:rsidRDefault="008A5A2B" w:rsidP="008A5A2B">
      <w:pPr>
        <w:pStyle w:val="Textoindependiente"/>
        <w:tabs>
          <w:tab w:val="left" w:pos="3594"/>
        </w:tabs>
        <w:rPr>
          <w:rFonts w:ascii="Calibri" w:hAnsi="Calibri" w:cs="Calibri"/>
          <w:iCs/>
          <w:color w:val="767171" w:themeColor="background2" w:themeShade="80"/>
          <w:sz w:val="26"/>
          <w:szCs w:val="26"/>
        </w:rPr>
      </w:pPr>
    </w:p>
    <w:p w:rsidR="008A5A2B" w:rsidRPr="0040652F" w:rsidRDefault="008A5A2B" w:rsidP="008A5A2B">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8A5A2B" w:rsidRPr="0040652F" w:rsidRDefault="008A5A2B" w:rsidP="008A5A2B">
      <w:pPr>
        <w:pStyle w:val="Textoindependiente"/>
        <w:tabs>
          <w:tab w:val="left" w:pos="3594"/>
        </w:tabs>
        <w:rPr>
          <w:rFonts w:ascii="Calibri" w:hAnsi="Calibri" w:cs="Calibri"/>
          <w:iCs/>
          <w:color w:val="767171" w:themeColor="background2" w:themeShade="80"/>
          <w:sz w:val="26"/>
          <w:szCs w:val="26"/>
        </w:rPr>
      </w:pPr>
    </w:p>
    <w:p w:rsidR="008A5A2B" w:rsidRPr="007A7F96" w:rsidRDefault="008A5A2B" w:rsidP="008A5A2B">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Pr>
          <w:rFonts w:ascii="Calibri" w:hAnsi="Calibri" w:cs="Calibri"/>
          <w:color w:val="767171" w:themeColor="background2" w:themeShade="80"/>
          <w:sz w:val="26"/>
          <w:szCs w:val="26"/>
        </w:rPr>
        <w:t xml:space="preserve"> 360012 (tres-seis-cero-cero-uno-dos), de fecha 13 trece de enero del año 2017 dos mil diecisiete, </w:t>
      </w:r>
      <w:r w:rsidRPr="00951F38">
        <w:rPr>
          <w:rFonts w:ascii="Calibri" w:hAnsi="Calibri" w:cs="Calibri"/>
          <w:color w:val="7F7F7F" w:themeColor="text1" w:themeTint="80"/>
          <w:sz w:val="26"/>
          <w:szCs w:val="26"/>
        </w:rPr>
        <w:t xml:space="preserve">además, la de establecer la procedencia o improcedencia </w:t>
      </w:r>
      <w:r>
        <w:rPr>
          <w:rFonts w:ascii="Calibri" w:hAnsi="Calibri" w:cs="Calibri"/>
          <w:color w:val="7F7F7F" w:themeColor="text1" w:themeTint="80"/>
          <w:sz w:val="26"/>
          <w:szCs w:val="26"/>
        </w:rPr>
        <w:t>de sus pretensiones</w:t>
      </w:r>
      <w:r w:rsidRPr="0040652F">
        <w:rPr>
          <w:rFonts w:ascii="Calibri" w:hAnsi="Calibri" w:cs="Calibri"/>
          <w:iCs/>
          <w:color w:val="767171" w:themeColor="background2" w:themeShade="80"/>
          <w:sz w:val="26"/>
          <w:szCs w:val="26"/>
        </w:rPr>
        <w:t xml:space="preserve">.  . . . . . . . </w:t>
      </w:r>
      <w:r>
        <w:rPr>
          <w:rFonts w:ascii="Calibri" w:hAnsi="Calibri" w:cs="Calibri"/>
          <w:iCs/>
          <w:color w:val="767171" w:themeColor="background2" w:themeShade="80"/>
          <w:sz w:val="26"/>
          <w:szCs w:val="26"/>
        </w:rPr>
        <w:t xml:space="preserve">. . . . </w:t>
      </w:r>
    </w:p>
    <w:p w:rsidR="008A5A2B" w:rsidRPr="00E733EE" w:rsidRDefault="008A5A2B" w:rsidP="008A5A2B">
      <w:pPr>
        <w:jc w:val="both"/>
        <w:rPr>
          <w:color w:val="767171" w:themeColor="background2" w:themeShade="80"/>
          <w:sz w:val="22"/>
        </w:rPr>
      </w:pPr>
    </w:p>
    <w:p w:rsidR="008A5A2B" w:rsidRPr="0040652F" w:rsidRDefault="008A5A2B" w:rsidP="008A5A2B">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w:t>
      </w:r>
      <w:r w:rsidRPr="0040652F">
        <w:rPr>
          <w:rFonts w:ascii="Calibri" w:hAnsi="Calibri"/>
          <w:color w:val="767171" w:themeColor="background2" w:themeShade="80"/>
          <w:sz w:val="26"/>
        </w:rPr>
        <w:t xml:space="preserve">del capítulo de agravios y </w:t>
      </w:r>
      <w:r w:rsidRPr="0040652F">
        <w:rPr>
          <w:rFonts w:ascii="Calibri" w:hAnsi="Calibri"/>
          <w:color w:val="767171" w:themeColor="background2" w:themeShade="80"/>
          <w:sz w:val="26"/>
        </w:rPr>
        <w:lastRenderedPageBreak/>
        <w:t>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767171" w:themeColor="background2" w:themeShade="80"/>
          <w:sz w:val="26"/>
        </w:rPr>
        <w:t xml:space="preserve"> </w:t>
      </w:r>
    </w:p>
    <w:p w:rsidR="008A5A2B" w:rsidRPr="0040652F" w:rsidRDefault="008A5A2B" w:rsidP="008A5A2B">
      <w:pPr>
        <w:ind w:firstLine="708"/>
        <w:jc w:val="both"/>
        <w:rPr>
          <w:color w:val="767171" w:themeColor="background2" w:themeShade="80"/>
          <w:lang w:val="es-MX"/>
        </w:rPr>
      </w:pPr>
    </w:p>
    <w:p w:rsidR="008A5A2B" w:rsidRPr="0040652F" w:rsidRDefault="008A5A2B" w:rsidP="008A5A2B">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A5A2B" w:rsidRPr="0040652F" w:rsidRDefault="008A5A2B" w:rsidP="008A5A2B">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8A5A2B" w:rsidRPr="007A7F96" w:rsidRDefault="008A5A2B" w:rsidP="008A5A2B">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w:t>
      </w:r>
      <w:r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Pr>
          <w:rFonts w:ascii="Calibri" w:hAnsi="Calibri" w:cs="Calibri"/>
          <w:i/>
          <w:color w:val="767171" w:themeColor="background2" w:themeShade="80"/>
          <w:sz w:val="26"/>
          <w:szCs w:val="26"/>
        </w:rPr>
        <w:t>…</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 </w:t>
      </w:r>
      <w:r w:rsidRPr="005523E1">
        <w:rPr>
          <w:rFonts w:ascii="Calibri" w:hAnsi="Calibri" w:cs="Calibri"/>
          <w:b/>
          <w:i/>
          <w:color w:val="767171" w:themeColor="background2" w:themeShade="80"/>
          <w:sz w:val="26"/>
          <w:szCs w:val="26"/>
        </w:rPr>
        <w:t>LA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toda vez </w:t>
      </w:r>
      <w:r w:rsidRPr="0040652F">
        <w:rPr>
          <w:rFonts w:ascii="Calibri" w:hAnsi="Calibri" w:cs="Calibri"/>
          <w:i/>
          <w:color w:val="767171" w:themeColor="background2" w:themeShade="80"/>
          <w:sz w:val="26"/>
          <w:szCs w:val="26"/>
        </w:rPr>
        <w:t xml:space="preserve">que el </w:t>
      </w:r>
      <w:r>
        <w:rPr>
          <w:rFonts w:ascii="Calibri" w:hAnsi="Calibri" w:cs="Calibri"/>
          <w:i/>
          <w:color w:val="767171" w:themeColor="background2" w:themeShade="80"/>
          <w:sz w:val="26"/>
          <w:szCs w:val="26"/>
        </w:rPr>
        <w:t>inspector de Movilidad……</w:t>
      </w:r>
      <w:r w:rsidRPr="007A7F96">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aplicó como hipótesis normativa………el artículo 206, fracción II…….</w:t>
      </w:r>
      <w:r w:rsidRPr="001F1801">
        <w:rPr>
          <w:rFonts w:ascii="Calibri" w:hAnsi="Calibri" w:cs="Calibri"/>
          <w:b/>
          <w:i/>
          <w:color w:val="767171" w:themeColor="background2" w:themeShade="80"/>
          <w:sz w:val="26"/>
          <w:szCs w:val="26"/>
        </w:rPr>
        <w:t>alude claramente a las obligaciones y prohibiciones atribuibles a las</w:t>
      </w:r>
      <w:r w:rsidRPr="00797F15">
        <w:rPr>
          <w:rFonts w:ascii="Calibri" w:hAnsi="Calibri" w:cs="Calibri"/>
          <w:i/>
          <w:color w:val="767171" w:themeColor="background2" w:themeShade="80"/>
          <w:sz w:val="26"/>
          <w:szCs w:val="26"/>
        </w:rPr>
        <w:t xml:space="preserve"> </w:t>
      </w:r>
      <w:r w:rsidRPr="00797F15">
        <w:rPr>
          <w:rFonts w:ascii="Calibri" w:hAnsi="Calibri" w:cs="Calibri"/>
          <w:b/>
          <w:i/>
          <w:color w:val="767171" w:themeColor="background2" w:themeShade="80"/>
          <w:sz w:val="26"/>
          <w:szCs w:val="26"/>
        </w:rPr>
        <w:t>personas conductoras de vehículos</w:t>
      </w:r>
      <w:r w:rsidRPr="00797F1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sin embargo, en el apartado……debió asentar los datos del operador….en su lugar asentó el nombre de mi representada………</w:t>
      </w:r>
      <w:r w:rsidRPr="00797F15">
        <w:rPr>
          <w:rFonts w:ascii="Calibri" w:hAnsi="Calibri" w:cs="Calibri"/>
          <w:i/>
          <w:color w:val="767171" w:themeColor="background2" w:themeShade="80"/>
          <w:sz w:val="26"/>
          <w:szCs w:val="26"/>
        </w:rPr>
        <w:t>”</w:t>
      </w:r>
      <w:r w:rsidRPr="00797F15">
        <w:rPr>
          <w:rFonts w:ascii="Calibri" w:hAnsi="Calibri" w:cs="Calibri"/>
          <w:iCs/>
          <w:color w:val="767171" w:themeColor="background2" w:themeShade="80"/>
          <w:sz w:val="26"/>
          <w:szCs w:val="26"/>
        </w:rPr>
        <w:t xml:space="preserve">. </w:t>
      </w:r>
      <w:r w:rsidRPr="0040652F">
        <w:rPr>
          <w:rFonts w:ascii="Calibri" w:hAnsi="Calibri" w:cs="Calibri"/>
          <w:iCs/>
          <w:color w:val="767171" w:themeColor="background2" w:themeShade="80"/>
          <w:sz w:val="26"/>
          <w:szCs w:val="26"/>
        </w:rPr>
        <w:t xml:space="preserve">. . . . . . . . . . . . </w:t>
      </w:r>
    </w:p>
    <w:p w:rsidR="008A5A2B" w:rsidRPr="0040652F" w:rsidRDefault="008A5A2B" w:rsidP="008A5A2B">
      <w:pPr>
        <w:ind w:firstLine="708"/>
        <w:jc w:val="both"/>
        <w:rPr>
          <w:rFonts w:ascii="Calibri" w:hAnsi="Calibri" w:cs="Calibri"/>
          <w:iCs/>
          <w:color w:val="767171" w:themeColor="background2" w:themeShade="80"/>
          <w:sz w:val="26"/>
          <w:szCs w:val="26"/>
        </w:rPr>
      </w:pPr>
    </w:p>
    <w:p w:rsidR="008A5A2B" w:rsidRPr="0040652F" w:rsidRDefault="008A5A2B" w:rsidP="008A5A2B">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8A5A2B" w:rsidRPr="0040652F" w:rsidRDefault="008A5A2B" w:rsidP="008A5A2B">
      <w:pPr>
        <w:jc w:val="both"/>
        <w:rPr>
          <w:rFonts w:ascii="Calibri" w:hAnsi="Calibri" w:cs="Calibri"/>
          <w:bCs/>
          <w:color w:val="767171" w:themeColor="background2" w:themeShade="80"/>
          <w:sz w:val="26"/>
          <w:szCs w:val="26"/>
        </w:rPr>
      </w:pPr>
    </w:p>
    <w:p w:rsidR="008A5A2B" w:rsidRPr="0040652F" w:rsidRDefault="008A5A2B" w:rsidP="008A5A2B">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en cuanto a la irregular fundamentación y motivación de la boleta; toda vez que quien resuelve aprecia, tal y como lo menciona el impetrante, que el inspector demandado, emitió el acta de Infracción número</w:t>
      </w:r>
      <w:r>
        <w:rPr>
          <w:rFonts w:ascii="Calibri" w:hAnsi="Calibri" w:cs="Calibri"/>
          <w:bCs/>
          <w:color w:val="767171" w:themeColor="background2" w:themeShade="80"/>
          <w:sz w:val="26"/>
          <w:szCs w:val="26"/>
        </w:rPr>
        <w:t xml:space="preserve"> </w:t>
      </w:r>
      <w:r>
        <w:rPr>
          <w:rFonts w:ascii="Calibri" w:hAnsi="Calibri" w:cs="Calibri"/>
          <w:color w:val="767171" w:themeColor="background2" w:themeShade="80"/>
          <w:sz w:val="26"/>
          <w:szCs w:val="26"/>
        </w:rPr>
        <w:t>360012 (tres-seis-cero-cero-uno-dos), de fecha 13 trece de enero del año 2017 dos mil diecisiete</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Pr>
          <w:rFonts w:ascii="Calibri" w:hAnsi="Calibri" w:cs="Calibri"/>
          <w:bCs/>
          <w:color w:val="767171" w:themeColor="background2" w:themeShade="80"/>
          <w:sz w:val="26"/>
          <w:szCs w:val="26"/>
        </w:rPr>
        <w:t xml:space="preserve">. . . . . . . . . . . . . . . . </w:t>
      </w:r>
    </w:p>
    <w:p w:rsidR="008A5A2B" w:rsidRPr="0040652F" w:rsidRDefault="008A5A2B" w:rsidP="008A5A2B">
      <w:pPr>
        <w:jc w:val="both"/>
        <w:rPr>
          <w:rFonts w:ascii="Calibri" w:hAnsi="Calibri" w:cs="Calibri"/>
          <w:bCs/>
          <w:color w:val="767171" w:themeColor="background2" w:themeShade="80"/>
          <w:sz w:val="20"/>
          <w:szCs w:val="20"/>
        </w:rPr>
      </w:pPr>
    </w:p>
    <w:p w:rsidR="008A5A2B" w:rsidRDefault="008A5A2B" w:rsidP="008A5A2B">
      <w:pPr>
        <w:ind w:firstLine="708"/>
        <w:jc w:val="both"/>
        <w:rPr>
          <w:rFonts w:ascii="Calibri" w:hAnsi="Calibri" w:cs="Calibri"/>
          <w:bCs/>
          <w:color w:val="767171" w:themeColor="background2" w:themeShade="80"/>
          <w:sz w:val="26"/>
          <w:szCs w:val="26"/>
        </w:rPr>
      </w:pPr>
    </w:p>
    <w:p w:rsidR="008A5A2B" w:rsidRDefault="008A5A2B" w:rsidP="008A5A2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0266/2doJAM/2017-JN</w:t>
      </w:r>
    </w:p>
    <w:p w:rsidR="008A5A2B" w:rsidRDefault="008A5A2B" w:rsidP="008A5A2B">
      <w:pPr>
        <w:ind w:firstLine="708"/>
        <w:jc w:val="both"/>
        <w:rPr>
          <w:rFonts w:ascii="Calibri" w:hAnsi="Calibri" w:cs="Calibri"/>
          <w:bCs/>
          <w:color w:val="767171" w:themeColor="background2" w:themeShade="80"/>
          <w:sz w:val="26"/>
          <w:szCs w:val="26"/>
        </w:rPr>
      </w:pPr>
    </w:p>
    <w:p w:rsidR="008A5A2B" w:rsidRPr="0040652F" w:rsidRDefault="008A5A2B" w:rsidP="008A5A2B">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lastRenderedPageBreak/>
        <w:t xml:space="preserve">En el asunto que nos ocupa, si bien es cierto que la autoridad enjuiciada citó en el acta impugnada, como artículo infringido el 206, fracción II del Reglamento de Transporte Municipal de León, Guanajuato; cierto es también que la emitió en </w:t>
      </w:r>
      <w:r>
        <w:rPr>
          <w:rFonts w:ascii="Calibri" w:hAnsi="Calibri" w:cs="Calibri"/>
          <w:bCs/>
          <w:color w:val="767171" w:themeColor="background2" w:themeShade="80"/>
          <w:sz w:val="26"/>
          <w:szCs w:val="26"/>
        </w:rPr>
        <w:t>franca violación</w:t>
      </w:r>
      <w:r w:rsidRPr="0040652F">
        <w:rPr>
          <w:rFonts w:ascii="Calibri" w:hAnsi="Calibri" w:cs="Calibri"/>
          <w:bCs/>
          <w:color w:val="767171" w:themeColor="background2" w:themeShade="80"/>
          <w:sz w:val="26"/>
          <w:szCs w:val="26"/>
        </w:rPr>
        <w:t xml:space="preserve"> de dicho dispositivo, al señalar como infractor a </w:t>
      </w:r>
      <w:r>
        <w:rPr>
          <w:rFonts w:ascii="Calibri" w:hAnsi="Calibri" w:cs="Calibri"/>
          <w:bCs/>
          <w:i/>
          <w:color w:val="767171" w:themeColor="background2" w:themeShade="80"/>
          <w:sz w:val="26"/>
          <w:szCs w:val="26"/>
        </w:rPr>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Pr>
          <w:rFonts w:ascii="Calibri" w:hAnsi="Calibri" w:cs="Calibri"/>
          <w:bCs/>
          <w:color w:val="767171" w:themeColor="background2" w:themeShade="80"/>
          <w:sz w:val="26"/>
          <w:szCs w:val="26"/>
        </w:rPr>
        <w:t xml:space="preserve">. . . . . . . . . . . . . . . . . . . . . . </w:t>
      </w:r>
    </w:p>
    <w:p w:rsidR="008A5A2B" w:rsidRPr="0040652F" w:rsidRDefault="008A5A2B" w:rsidP="008A5A2B">
      <w:pPr>
        <w:ind w:firstLine="708"/>
        <w:jc w:val="both"/>
        <w:rPr>
          <w:rFonts w:ascii="Calibri" w:hAnsi="Calibri" w:cs="Calibri"/>
          <w:bCs/>
          <w:color w:val="767171" w:themeColor="background2" w:themeShade="80"/>
          <w:sz w:val="26"/>
          <w:szCs w:val="26"/>
        </w:rPr>
      </w:pPr>
    </w:p>
    <w:p w:rsidR="008A5A2B" w:rsidRPr="0040652F" w:rsidRDefault="008A5A2B" w:rsidP="008A5A2B">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0652F">
        <w:rPr>
          <w:rFonts w:asciiTheme="minorHAnsi" w:hAnsiTheme="minorHAnsi" w:cs="Calibri"/>
          <w:bCs/>
          <w:color w:val="767171" w:themeColor="background2" w:themeShade="80"/>
          <w:sz w:val="26"/>
          <w:szCs w:val="26"/>
        </w:rPr>
        <w:t xml:space="preserve">:……..”. . . . </w:t>
      </w:r>
    </w:p>
    <w:p w:rsidR="008A5A2B" w:rsidRPr="0040652F" w:rsidRDefault="008A5A2B" w:rsidP="008A5A2B">
      <w:pPr>
        <w:jc w:val="both"/>
        <w:rPr>
          <w:rFonts w:asciiTheme="minorHAnsi" w:hAnsiTheme="minorHAnsi" w:cs="Calibri"/>
          <w:bCs/>
          <w:color w:val="767171" w:themeColor="background2" w:themeShade="80"/>
          <w:sz w:val="26"/>
          <w:szCs w:val="26"/>
        </w:rPr>
      </w:pPr>
    </w:p>
    <w:p w:rsidR="008A5A2B" w:rsidRPr="0040652F" w:rsidRDefault="008A5A2B" w:rsidP="008A5A2B">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p>
    <w:p w:rsidR="008A5A2B" w:rsidRPr="0040652F" w:rsidRDefault="008A5A2B" w:rsidP="008A5A2B">
      <w:pPr>
        <w:ind w:firstLine="708"/>
        <w:jc w:val="both"/>
        <w:rPr>
          <w:rFonts w:ascii="Calibri" w:hAnsi="Calibri" w:cs="Calibri"/>
          <w:bCs/>
          <w:color w:val="767171" w:themeColor="background2" w:themeShade="80"/>
          <w:sz w:val="26"/>
          <w:szCs w:val="26"/>
        </w:rPr>
      </w:pPr>
    </w:p>
    <w:p w:rsidR="008A5A2B" w:rsidRPr="00423AF8" w:rsidRDefault="008A5A2B" w:rsidP="008A5A2B">
      <w:pPr>
        <w:ind w:firstLine="708"/>
        <w:jc w:val="both"/>
        <w:rPr>
          <w:rFonts w:ascii="Calibri" w:hAnsi="Calibri" w:cs="Calibri"/>
          <w:color w:val="767171" w:themeColor="background2" w:themeShade="80"/>
          <w:sz w:val="26"/>
          <w:szCs w:val="26"/>
        </w:rPr>
      </w:pPr>
      <w:r w:rsidRPr="0040652F">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767171" w:themeColor="background2" w:themeShade="80"/>
          <w:sz w:val="26"/>
          <w:szCs w:val="26"/>
        </w:rPr>
        <w:t>*****</w:t>
      </w:r>
      <w:r>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trasgrede</w:t>
      </w:r>
      <w:r w:rsidRPr="0040652F">
        <w:rPr>
          <w:rFonts w:ascii="Calibri" w:hAnsi="Calibri" w:cs="Calibri"/>
          <w:bCs/>
          <w:color w:val="767171" w:themeColor="background2" w:themeShade="80"/>
          <w:sz w:val="26"/>
          <w:szCs w:val="26"/>
        </w:rPr>
        <w:t xml:space="preserv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Pr="002A5F7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360012 (tres-seis-cero-cero-uno-dos), de fecha 13 trece de enero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w:t>
      </w:r>
      <w:r>
        <w:rPr>
          <w:rFonts w:ascii="Calibri" w:hAnsi="Calibri" w:cs="Calibri"/>
          <w:bCs/>
          <w:color w:val="767171" w:themeColor="background2" w:themeShade="80"/>
          <w:sz w:val="26"/>
          <w:szCs w:val="26"/>
        </w:rPr>
        <w:t>. . . . . . . . . . . . . . . . . . . . . . . . . . . . . . . .</w:t>
      </w:r>
    </w:p>
    <w:p w:rsidR="008A5A2B" w:rsidRPr="0040652F" w:rsidRDefault="008A5A2B" w:rsidP="008A5A2B">
      <w:pPr>
        <w:jc w:val="both"/>
        <w:rPr>
          <w:rFonts w:ascii="Calibri" w:hAnsi="Calibri" w:cs="Calibri"/>
          <w:bCs/>
          <w:color w:val="767171" w:themeColor="background2" w:themeShade="80"/>
          <w:sz w:val="20"/>
          <w:szCs w:val="20"/>
        </w:rPr>
      </w:pPr>
    </w:p>
    <w:p w:rsidR="008A5A2B" w:rsidRPr="0040652F" w:rsidRDefault="008A5A2B" w:rsidP="008A5A2B">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bCs/>
          <w:color w:val="767171" w:themeColor="background2" w:themeShade="80"/>
          <w:sz w:val="26"/>
          <w:szCs w:val="26"/>
        </w:rPr>
        <w:t>. . . . . . . . . . . . . . . . . . . . . . . . . . . . . . . . .</w:t>
      </w:r>
    </w:p>
    <w:p w:rsidR="008A5A2B" w:rsidRPr="0040652F" w:rsidRDefault="008A5A2B" w:rsidP="008A5A2B">
      <w:pPr>
        <w:jc w:val="both"/>
        <w:rPr>
          <w:rFonts w:ascii="Calibri" w:hAnsi="Calibri" w:cs="Calibri"/>
          <w:color w:val="767171" w:themeColor="background2" w:themeShade="80"/>
          <w:sz w:val="20"/>
          <w:szCs w:val="20"/>
        </w:rPr>
      </w:pPr>
    </w:p>
    <w:p w:rsidR="008A5A2B" w:rsidRPr="0040652F" w:rsidRDefault="008A5A2B" w:rsidP="008A5A2B">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5424D">
        <w:rPr>
          <w:rFonts w:ascii="Calibri" w:hAnsi="Calibri" w:cs="Calibri"/>
          <w:b/>
          <w:color w:val="767171" w:themeColor="background2" w:themeShade="80"/>
          <w:sz w:val="26"/>
          <w:szCs w:val="26"/>
        </w:rPr>
        <w:t>decretar</w:t>
      </w:r>
      <w:r w:rsidRPr="0040652F">
        <w:rPr>
          <w:rFonts w:ascii="Calibri" w:hAnsi="Calibri" w:cs="Calibri"/>
          <w:color w:val="767171" w:themeColor="background2" w:themeShade="80"/>
          <w:sz w:val="26"/>
          <w:szCs w:val="26"/>
        </w:rPr>
        <w:t xml:space="preserve">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impugnada, con número</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360012 (tres-seis-cero-cero-uno-dos)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13 </w:t>
      </w:r>
      <w:r w:rsidRPr="008C02BE">
        <w:rPr>
          <w:rFonts w:ascii="Calibri" w:hAnsi="Calibri" w:cs="Calibri"/>
          <w:color w:val="767171" w:themeColor="background2" w:themeShade="80"/>
          <w:sz w:val="26"/>
          <w:szCs w:val="26"/>
        </w:rPr>
        <w:t>trece de</w:t>
      </w:r>
      <w:r>
        <w:rPr>
          <w:rFonts w:ascii="Calibri" w:hAnsi="Calibri" w:cs="Calibri"/>
          <w:b/>
          <w:color w:val="767171" w:themeColor="background2" w:themeShade="80"/>
          <w:sz w:val="26"/>
          <w:szCs w:val="26"/>
        </w:rPr>
        <w:t xml:space="preserve"> 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2017 </w:t>
      </w:r>
      <w:r w:rsidRPr="008C02BE">
        <w:rPr>
          <w:rFonts w:ascii="Calibri" w:hAnsi="Calibri" w:cs="Calibri"/>
          <w:color w:val="767171" w:themeColor="background2" w:themeShade="80"/>
          <w:sz w:val="26"/>
          <w:szCs w:val="26"/>
        </w:rPr>
        <w:t>dos mil diecisiete</w:t>
      </w:r>
      <w:r w:rsidRPr="0040652F">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w:t>
      </w:r>
    </w:p>
    <w:p w:rsidR="008A5A2B" w:rsidRPr="0040652F" w:rsidRDefault="008A5A2B" w:rsidP="008A5A2B">
      <w:pPr>
        <w:ind w:firstLine="708"/>
        <w:jc w:val="both"/>
        <w:rPr>
          <w:rFonts w:ascii="Calibri" w:hAnsi="Calibri" w:cs="Calibri"/>
          <w:color w:val="767171" w:themeColor="background2" w:themeShade="80"/>
          <w:sz w:val="26"/>
          <w:szCs w:val="26"/>
        </w:rPr>
      </w:pPr>
    </w:p>
    <w:p w:rsidR="008A5A2B" w:rsidRPr="0040652F" w:rsidRDefault="008A5A2B" w:rsidP="008A5A2B">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A5A2B" w:rsidRPr="0040652F" w:rsidRDefault="008A5A2B" w:rsidP="008A5A2B">
      <w:pPr>
        <w:pStyle w:val="Textoindependiente"/>
        <w:rPr>
          <w:rFonts w:ascii="Calibri" w:hAnsi="Calibri" w:cs="Arial"/>
          <w:color w:val="767171" w:themeColor="background2" w:themeShade="80"/>
          <w:sz w:val="20"/>
          <w:szCs w:val="27"/>
          <w:lang w:val="es-ES"/>
        </w:rPr>
      </w:pPr>
    </w:p>
    <w:p w:rsidR="008A5A2B" w:rsidRPr="0040652F" w:rsidRDefault="008A5A2B" w:rsidP="008A5A2B">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8A5A2B" w:rsidRPr="0040652F" w:rsidRDefault="008A5A2B" w:rsidP="008A5A2B">
      <w:pPr>
        <w:pStyle w:val="Textoindependiente"/>
        <w:rPr>
          <w:rFonts w:ascii="Calibri" w:hAnsi="Calibri"/>
          <w:b/>
          <w:bCs/>
          <w:i/>
          <w:iCs/>
          <w:color w:val="767171" w:themeColor="background2" w:themeShade="80"/>
          <w:sz w:val="26"/>
          <w:szCs w:val="27"/>
        </w:rPr>
      </w:pPr>
    </w:p>
    <w:p w:rsidR="008A5A2B" w:rsidRPr="0040652F" w:rsidRDefault="008A5A2B" w:rsidP="008A5A2B">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8A5A2B" w:rsidRPr="0040652F" w:rsidRDefault="008A5A2B" w:rsidP="008A5A2B">
      <w:pPr>
        <w:pStyle w:val="Textoindependiente"/>
        <w:ind w:firstLine="708"/>
        <w:rPr>
          <w:rFonts w:ascii="Calibri" w:hAnsi="Calibri"/>
          <w:b/>
          <w:i/>
          <w:color w:val="767171" w:themeColor="background2" w:themeShade="80"/>
          <w:sz w:val="26"/>
        </w:rPr>
      </w:pPr>
    </w:p>
    <w:p w:rsidR="008A5A2B" w:rsidRDefault="008A5A2B" w:rsidP="008A5A2B">
      <w:pPr>
        <w:pStyle w:val="Textoindependiente"/>
        <w:ind w:firstLine="708"/>
        <w:rPr>
          <w:rFonts w:ascii="Calibri" w:hAnsi="Calibri" w:cs="Arial"/>
          <w:color w:val="767171" w:themeColor="background2" w:themeShade="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Pr="00864272">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w:t>
      </w:r>
      <w:r w:rsidRPr="006341F2">
        <w:rPr>
          <w:rFonts w:ascii="Calibri" w:hAnsi="Calibri" w:cs="Arial"/>
          <w:color w:val="7F7F7F" w:themeColor="text1" w:themeTint="80"/>
          <w:sz w:val="26"/>
          <w:szCs w:val="27"/>
        </w:rPr>
        <w:t xml:space="preserve">lo que, para quien resuelve, no es otra cosa que el que 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AA 6635648 (seis-seis-tres-cinco-seis-cuatro-ocho) de fecha 7 siete de abril del año en curso. . . . . . . . . . . . . . . . . . . . . . . . . . . . . . . . . . . . . . . . . . </w:t>
      </w:r>
    </w:p>
    <w:p w:rsidR="008A5A2B" w:rsidRDefault="008A5A2B" w:rsidP="008A5A2B">
      <w:pPr>
        <w:pStyle w:val="Textoindependiente"/>
        <w:ind w:firstLine="708"/>
        <w:rPr>
          <w:rFonts w:ascii="Calibri" w:hAnsi="Calibri" w:cs="Arial"/>
          <w:color w:val="7F7F7F" w:themeColor="text1" w:themeTint="80"/>
          <w:sz w:val="26"/>
          <w:szCs w:val="27"/>
        </w:rPr>
      </w:pPr>
    </w:p>
    <w:p w:rsidR="008A5A2B" w:rsidRDefault="008A5A2B" w:rsidP="008A5A2B">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w:t>
      </w:r>
      <w:r>
        <w:rPr>
          <w:rFonts w:ascii="Calibri" w:hAnsi="Calibri" w:cs="Arial"/>
          <w:color w:val="7F7F7F" w:themeColor="text1" w:themeTint="80"/>
          <w:sz w:val="26"/>
          <w:szCs w:val="27"/>
        </w:rPr>
        <w:lastRenderedPageBreak/>
        <w:t xml:space="preserve">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8A5A2B" w:rsidRDefault="008A5A2B" w:rsidP="008A5A2B">
      <w:pPr>
        <w:pStyle w:val="Textoindependiente"/>
        <w:tabs>
          <w:tab w:val="left" w:pos="6662"/>
        </w:tabs>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8A5A2B" w:rsidRDefault="008A5A2B" w:rsidP="008A5A2B">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w:t>
      </w:r>
    </w:p>
    <w:p w:rsidR="008A5A2B" w:rsidRDefault="008A5A2B" w:rsidP="008A5A2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0266/2doJAM/2017-JN</w:t>
      </w:r>
    </w:p>
    <w:p w:rsidR="008A5A2B" w:rsidRDefault="008A5A2B" w:rsidP="008A5A2B">
      <w:pPr>
        <w:pStyle w:val="Textoindependiente"/>
        <w:ind w:firstLine="708"/>
        <w:rPr>
          <w:rFonts w:ascii="Calibri" w:hAnsi="Calibri" w:cs="Arial"/>
          <w:i/>
          <w:color w:val="7F7F7F" w:themeColor="text1" w:themeTint="80"/>
          <w:sz w:val="26"/>
          <w:szCs w:val="26"/>
        </w:rPr>
      </w:pPr>
    </w:p>
    <w:p w:rsidR="008A5A2B" w:rsidRDefault="008A5A2B" w:rsidP="008A5A2B">
      <w:pPr>
        <w:pStyle w:val="Textoindependiente"/>
        <w:rPr>
          <w:rFonts w:ascii="Calibri" w:hAnsi="Calibri" w:cs="Arial"/>
          <w:b/>
          <w:i/>
          <w:color w:val="7F7F7F" w:themeColor="text1" w:themeTint="80"/>
          <w:sz w:val="22"/>
          <w:szCs w:val="22"/>
        </w:rPr>
      </w:pPr>
      <w:r>
        <w:rPr>
          <w:rFonts w:ascii="Calibri" w:hAnsi="Calibri" w:cs="Arial"/>
          <w:i/>
          <w:color w:val="7F7F7F" w:themeColor="text1" w:themeTint="80"/>
          <w:sz w:val="26"/>
          <w:szCs w:val="26"/>
        </w:rPr>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8A5A2B" w:rsidRPr="006341F2" w:rsidRDefault="008A5A2B" w:rsidP="008A5A2B">
      <w:pPr>
        <w:pStyle w:val="Textoindependiente"/>
        <w:rPr>
          <w:rFonts w:ascii="Calibri" w:hAnsi="Calibri" w:cs="Arial"/>
          <w:color w:val="7F7F7F" w:themeColor="text1" w:themeTint="80"/>
          <w:sz w:val="26"/>
          <w:szCs w:val="27"/>
        </w:rPr>
      </w:pPr>
      <w:r w:rsidRPr="006341F2">
        <w:rPr>
          <w:rFonts w:ascii="Calibri" w:hAnsi="Calibri" w:cs="Arial"/>
          <w:color w:val="7F7F7F" w:themeColor="text1" w:themeTint="80"/>
          <w:sz w:val="26"/>
          <w:szCs w:val="27"/>
        </w:rPr>
        <w:t xml:space="preserve"> </w:t>
      </w:r>
    </w:p>
    <w:p w:rsidR="008A5A2B" w:rsidRPr="0040652F" w:rsidRDefault="008A5A2B" w:rsidP="008A5A2B">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8A5A2B" w:rsidRPr="007402B9" w:rsidRDefault="008A5A2B" w:rsidP="008A5A2B">
      <w:pPr>
        <w:pStyle w:val="Textoindependiente"/>
        <w:ind w:firstLine="708"/>
        <w:rPr>
          <w:rFonts w:ascii="Calibri" w:hAnsi="Calibri" w:cs="Calibri"/>
          <w:color w:val="767171" w:themeColor="background2" w:themeShade="80"/>
          <w:sz w:val="20"/>
          <w:szCs w:val="20"/>
        </w:rPr>
      </w:pPr>
    </w:p>
    <w:p w:rsidR="008A5A2B" w:rsidRPr="0040652F" w:rsidRDefault="008A5A2B" w:rsidP="008A5A2B">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8A5A2B" w:rsidRPr="0040652F" w:rsidRDefault="008A5A2B" w:rsidP="008A5A2B">
      <w:pPr>
        <w:pStyle w:val="Textoindependiente"/>
        <w:rPr>
          <w:rFonts w:ascii="Calibri" w:hAnsi="Calibri" w:cs="Calibri"/>
          <w:color w:val="767171" w:themeColor="background2" w:themeShade="80"/>
          <w:sz w:val="20"/>
          <w:szCs w:val="20"/>
        </w:rPr>
      </w:pPr>
    </w:p>
    <w:p w:rsidR="008A5A2B" w:rsidRPr="0040652F" w:rsidRDefault="008A5A2B" w:rsidP="008A5A2B">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8A5A2B" w:rsidRPr="007402B9" w:rsidRDefault="008A5A2B" w:rsidP="008A5A2B">
      <w:pPr>
        <w:pStyle w:val="Textoindependiente"/>
        <w:ind w:firstLine="708"/>
        <w:rPr>
          <w:rFonts w:ascii="Calibri" w:hAnsi="Calibri" w:cs="Calibri"/>
          <w:color w:val="767171" w:themeColor="background2" w:themeShade="80"/>
          <w:sz w:val="20"/>
          <w:szCs w:val="20"/>
        </w:rPr>
      </w:pPr>
    </w:p>
    <w:p w:rsidR="008A5A2B" w:rsidRPr="0040652F" w:rsidRDefault="008A5A2B" w:rsidP="008A5A2B">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8A5A2B" w:rsidRPr="0040652F" w:rsidRDefault="008A5A2B" w:rsidP="008A5A2B">
      <w:pPr>
        <w:pStyle w:val="Textoindependiente"/>
        <w:ind w:firstLine="708"/>
        <w:rPr>
          <w:rFonts w:ascii="Calibri" w:hAnsi="Calibri" w:cs="Calibri"/>
          <w:bCs/>
          <w:iCs/>
          <w:color w:val="767171" w:themeColor="background2" w:themeShade="80"/>
          <w:sz w:val="20"/>
          <w:szCs w:val="20"/>
        </w:rPr>
      </w:pPr>
    </w:p>
    <w:p w:rsidR="008A5A2B" w:rsidRPr="0040652F" w:rsidRDefault="008A5A2B" w:rsidP="008A5A2B">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360012 (tres-seis-cero-cero-uno-dos)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13 </w:t>
      </w:r>
      <w:r w:rsidRPr="008C02BE">
        <w:rPr>
          <w:rFonts w:ascii="Calibri" w:hAnsi="Calibri" w:cs="Calibri"/>
          <w:color w:val="767171" w:themeColor="background2" w:themeShade="80"/>
          <w:sz w:val="26"/>
          <w:szCs w:val="26"/>
        </w:rPr>
        <w:t>trece de</w:t>
      </w:r>
      <w:r>
        <w:rPr>
          <w:rFonts w:ascii="Calibri" w:hAnsi="Calibri" w:cs="Calibri"/>
          <w:b/>
          <w:color w:val="767171" w:themeColor="background2" w:themeShade="80"/>
          <w:sz w:val="26"/>
          <w:szCs w:val="26"/>
        </w:rPr>
        <w:t xml:space="preserve"> 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2017 </w:t>
      </w:r>
      <w:r w:rsidRPr="008C02BE">
        <w:rPr>
          <w:rFonts w:ascii="Calibri" w:hAnsi="Calibri" w:cs="Calibri"/>
          <w:color w:val="767171" w:themeColor="background2" w:themeShade="80"/>
          <w:sz w:val="26"/>
          <w:szCs w:val="26"/>
        </w:rPr>
        <w:t>dos mil diecisiete</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8A5A2B" w:rsidRPr="007402B9" w:rsidRDefault="008A5A2B" w:rsidP="008A5A2B">
      <w:pPr>
        <w:ind w:firstLine="708"/>
        <w:jc w:val="both"/>
        <w:rPr>
          <w:rFonts w:ascii="Calibri" w:hAnsi="Calibri" w:cs="Calibri"/>
          <w:b/>
          <w:bCs/>
          <w:i/>
          <w:iCs/>
          <w:color w:val="767171" w:themeColor="background2" w:themeShade="80"/>
          <w:sz w:val="20"/>
          <w:szCs w:val="20"/>
        </w:rPr>
      </w:pPr>
    </w:p>
    <w:p w:rsidR="008A5A2B" w:rsidRDefault="008A5A2B" w:rsidP="008A5A2B">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que, como consecuencia de la infracción, pagó por concepto de multa;</w:t>
      </w:r>
      <w:r w:rsidRPr="003A4AB2">
        <w:rPr>
          <w:rFonts w:ascii="Calibri" w:hAnsi="Calibri" w:cs="Arial"/>
          <w:color w:val="767171" w:themeColor="background2" w:themeShade="80"/>
          <w:sz w:val="26"/>
          <w:szCs w:val="27"/>
        </w:rPr>
        <w:t xml:space="preserve"> ello de conformidad a lo argumentado en el considerando Noveno de esta misma resolución</w:t>
      </w:r>
      <w:r>
        <w:rPr>
          <w:rFonts w:ascii="Calibri" w:hAnsi="Calibri" w:cs="Arial"/>
          <w:color w:val="767171" w:themeColor="background2" w:themeShade="80"/>
          <w:sz w:val="26"/>
          <w:szCs w:val="27"/>
        </w:rPr>
        <w:t xml:space="preserve">; ello de conformidad </w:t>
      </w:r>
      <w:r w:rsidRPr="0040652F">
        <w:rPr>
          <w:rFonts w:ascii="Calibri" w:hAnsi="Calibri"/>
          <w:color w:val="767171" w:themeColor="background2" w:themeShade="80"/>
          <w:sz w:val="26"/>
        </w:rPr>
        <w:t>a lo argumentado en el considerando Noveno de esta misma res</w:t>
      </w:r>
      <w:r>
        <w:rPr>
          <w:rFonts w:ascii="Calibri" w:hAnsi="Calibri"/>
          <w:color w:val="767171" w:themeColor="background2" w:themeShade="80"/>
          <w:sz w:val="26"/>
        </w:rPr>
        <w:t xml:space="preserve">olución . . . . . . . . . . . </w:t>
      </w:r>
    </w:p>
    <w:p w:rsidR="008A5A2B" w:rsidRPr="007402B9" w:rsidRDefault="008A5A2B" w:rsidP="008A5A2B">
      <w:pPr>
        <w:ind w:firstLine="708"/>
        <w:jc w:val="both"/>
        <w:rPr>
          <w:rFonts w:ascii="Calibri" w:hAnsi="Calibri" w:cs="Calibri"/>
          <w:b/>
          <w:color w:val="767171" w:themeColor="background2" w:themeShade="80"/>
          <w:sz w:val="20"/>
          <w:szCs w:val="20"/>
        </w:rPr>
      </w:pPr>
    </w:p>
    <w:p w:rsidR="008A5A2B" w:rsidRPr="0040652F" w:rsidRDefault="008A5A2B" w:rsidP="008A5A2B">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8A5A2B" w:rsidRPr="0040652F" w:rsidRDefault="008A5A2B" w:rsidP="008A5A2B">
      <w:pPr>
        <w:jc w:val="both"/>
        <w:rPr>
          <w:rFonts w:ascii="Calibri" w:hAnsi="Calibri" w:cs="Calibri"/>
          <w:color w:val="767171" w:themeColor="background2" w:themeShade="80"/>
          <w:sz w:val="20"/>
          <w:szCs w:val="20"/>
        </w:rPr>
      </w:pPr>
    </w:p>
    <w:p w:rsidR="008A5A2B" w:rsidRPr="0040652F" w:rsidRDefault="008A5A2B" w:rsidP="008A5A2B">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8A5A2B" w:rsidRPr="007402B9" w:rsidRDefault="008A5A2B" w:rsidP="008A5A2B">
      <w:pPr>
        <w:pStyle w:val="Textoindependiente"/>
        <w:rPr>
          <w:rFonts w:ascii="Calibri" w:hAnsi="Calibri" w:cs="Calibri"/>
          <w:color w:val="767171" w:themeColor="background2" w:themeShade="80"/>
          <w:sz w:val="20"/>
          <w:szCs w:val="20"/>
        </w:rPr>
      </w:pPr>
    </w:p>
    <w:p w:rsidR="008A5A2B" w:rsidRPr="0040652F" w:rsidRDefault="008A5A2B" w:rsidP="008A5A2B">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8A5A2B" w:rsidRPr="0040652F" w:rsidRDefault="008A5A2B" w:rsidP="008A5A2B">
      <w:pPr>
        <w:pStyle w:val="Textoindependiente"/>
        <w:rPr>
          <w:rFonts w:ascii="Calibri" w:hAnsi="Calibri" w:cs="Calibri"/>
          <w:color w:val="767171" w:themeColor="background2" w:themeShade="80"/>
          <w:sz w:val="20"/>
          <w:szCs w:val="20"/>
        </w:rPr>
      </w:pPr>
    </w:p>
    <w:p w:rsidR="008A5A2B" w:rsidRDefault="008A5A2B" w:rsidP="008A5A2B">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D55C43" w:rsidRPr="008A5A2B" w:rsidRDefault="00D55C43">
      <w:pPr>
        <w:rPr>
          <w:lang w:val="es-MX"/>
        </w:rPr>
      </w:pPr>
      <w:bookmarkStart w:id="0" w:name="_GoBack"/>
      <w:bookmarkEnd w:id="0"/>
    </w:p>
    <w:sectPr w:rsidR="00D55C43" w:rsidRPr="008A5A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2B"/>
    <w:rsid w:val="008A5A2B"/>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19335-9F55-48CF-982C-B65E2F44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A2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5A2B"/>
    <w:pPr>
      <w:jc w:val="both"/>
    </w:pPr>
    <w:rPr>
      <w:lang w:val="es-MX"/>
    </w:rPr>
  </w:style>
  <w:style w:type="character" w:customStyle="1" w:styleId="TextoindependienteCar">
    <w:name w:val="Texto independiente Car"/>
    <w:basedOn w:val="Fuentedeprrafopredeter"/>
    <w:link w:val="Textoindependiente"/>
    <w:rsid w:val="008A5A2B"/>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rsid w:val="008A5A2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8A5A2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3639</Words>
  <Characters>20016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2017-07-19T20:17:00Z</dcterms:created>
  <dcterms:modified xsi:type="dcterms:W3CDTF">2017-07-19T20:17:00Z</dcterms:modified>
</cp:coreProperties>
</file>